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E7AF8" w:rsidRDefault="00000000">
      <w:r>
        <w:t xml:space="preserve">FOR IMMEDIATE RELEASE </w:t>
      </w:r>
      <w:r>
        <w:br/>
        <w:t>[date]</w:t>
      </w:r>
    </w:p>
    <w:p w14:paraId="00000002" w14:textId="77777777" w:rsidR="00FE7AF8" w:rsidRDefault="00FE7AF8"/>
    <w:p w14:paraId="00000003" w14:textId="77777777" w:rsidR="00FE7AF8" w:rsidRDefault="00000000">
      <w:pPr>
        <w:jc w:val="right"/>
      </w:pPr>
      <w:r>
        <w:t xml:space="preserve">Contact: </w:t>
      </w:r>
      <w:r>
        <w:br/>
        <w:t>[office contact, phone number]</w:t>
      </w:r>
    </w:p>
    <w:p w14:paraId="00000004" w14:textId="77777777" w:rsidR="00FE7AF8" w:rsidRDefault="00000000">
      <w:pPr>
        <w:jc w:val="right"/>
      </w:pPr>
      <w:r>
        <w:t>[practice name]</w:t>
      </w:r>
    </w:p>
    <w:p w14:paraId="00000005" w14:textId="77777777" w:rsidR="00FE7AF8" w:rsidRDefault="00000000">
      <w:r>
        <w:t xml:space="preserve"> </w:t>
      </w:r>
    </w:p>
    <w:p w14:paraId="00000006" w14:textId="77777777" w:rsidR="00FE7AF8" w:rsidRDefault="00FE7AF8">
      <w:pPr>
        <w:jc w:val="center"/>
      </w:pPr>
    </w:p>
    <w:p w14:paraId="00000007" w14:textId="77777777" w:rsidR="00FE7AF8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[office name] Helping to Cure Blindness </w:t>
      </w:r>
    </w:p>
    <w:p w14:paraId="00000008" w14:textId="77777777" w:rsidR="00FE7AF8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In World’s Countries Most in Need</w:t>
      </w:r>
    </w:p>
    <w:p w14:paraId="00000009" w14:textId="77777777" w:rsidR="00FE7AF8" w:rsidRDefault="00FE7AF8">
      <w:pPr>
        <w:jc w:val="center"/>
      </w:pPr>
    </w:p>
    <w:p w14:paraId="0000000A" w14:textId="6D630FA0" w:rsidR="00FE7AF8" w:rsidRDefault="00000000">
      <w:r>
        <w:rPr>
          <w:b/>
        </w:rPr>
        <w:t>[city, state]:</w:t>
      </w:r>
      <w:r>
        <w:t xml:space="preserve"> For millions of people, blindness is treatable. Unfortunately, 90-percent of people suffering from vision loss live in low- and middle-income countries where a solution isn’t available. </w:t>
      </w:r>
      <w:r>
        <w:rPr>
          <w:b/>
        </w:rPr>
        <w:t>[practice name]</w:t>
      </w:r>
      <w:r>
        <w:t xml:space="preserve">, a Global Partner with </w:t>
      </w:r>
      <w:r w:rsidR="00183166">
        <w:t>Cure Blindness Project</w:t>
      </w:r>
      <w:r>
        <w:t xml:space="preserve">, is helping restore and regain sight to thousands in sub-Saharan African and South Asia. </w:t>
      </w:r>
    </w:p>
    <w:p w14:paraId="0000000B" w14:textId="77777777" w:rsidR="00FE7AF8" w:rsidRDefault="00FE7AF8"/>
    <w:p w14:paraId="0000000C" w14:textId="1416B22E" w:rsidR="00FE7AF8" w:rsidRDefault="00000000">
      <w:r>
        <w:t xml:space="preserve">As a Global Partner, </w:t>
      </w:r>
      <w:r>
        <w:rPr>
          <w:b/>
        </w:rPr>
        <w:t xml:space="preserve">[practice name] </w:t>
      </w:r>
      <w:r>
        <w:t xml:space="preserve">funds cataract surgeries at </w:t>
      </w:r>
      <w:r w:rsidR="00183166">
        <w:t>Cure Blindness Project</w:t>
      </w:r>
      <w:r>
        <w:t xml:space="preserve"> outreaches from practice revenue earned from performing similar surgeries locally. This program allows patients across the globe to experience the same results as patients of </w:t>
      </w:r>
      <w:r>
        <w:rPr>
          <w:b/>
        </w:rPr>
        <w:t>[practice name]</w:t>
      </w:r>
      <w:r>
        <w:t xml:space="preserve">. </w:t>
      </w:r>
    </w:p>
    <w:p w14:paraId="0000000D" w14:textId="77777777" w:rsidR="00FE7AF8" w:rsidRDefault="00FE7AF8"/>
    <w:p w14:paraId="0000000E" w14:textId="77777777" w:rsidR="00FE7AF8" w:rsidRDefault="00000000">
      <w:r>
        <w:t>A new policy paper released by the Seva Foundation found that investing in eye health produces the best results with $1 invested yielding $36 in benefits - six times greater than the typical development intervention.</w:t>
      </w:r>
    </w:p>
    <w:p w14:paraId="0000000F" w14:textId="77777777" w:rsidR="00FE7AF8" w:rsidRDefault="00FE7AF8"/>
    <w:p w14:paraId="00000010" w14:textId="77777777" w:rsidR="00FE7AF8" w:rsidRDefault="00000000">
      <w:r>
        <w:t xml:space="preserve">“The generosity of </w:t>
      </w:r>
      <w:r>
        <w:rPr>
          <w:b/>
        </w:rPr>
        <w:t>[practice name]</w:t>
      </w:r>
      <w:r>
        <w:t xml:space="preserve"> is changing the trajectory of thousands b</w:t>
      </w:r>
    </w:p>
    <w:p w14:paraId="00000011" w14:textId="60F794E6" w:rsidR="00FE7AF8" w:rsidRDefault="00000000">
      <w:r>
        <w:t xml:space="preserve">y allowing patients to regain their lives by restoring their sight,” says K-T </w:t>
      </w:r>
      <w:proofErr w:type="spellStart"/>
      <w:r>
        <w:t>Overbey</w:t>
      </w:r>
      <w:proofErr w:type="spellEnd"/>
      <w:r>
        <w:t xml:space="preserve">, CEO of </w:t>
      </w:r>
      <w:r w:rsidR="00183166">
        <w:t>Cure Blindness Project</w:t>
      </w:r>
      <w:r>
        <w:t xml:space="preserve">. “As an advocate of eye health, they are living their mission by committing to help not only their own patients but also patients they’ll never meet.” </w:t>
      </w:r>
    </w:p>
    <w:p w14:paraId="00000012" w14:textId="77777777" w:rsidR="00FE7AF8" w:rsidRDefault="00FE7AF8"/>
    <w:p w14:paraId="00000013" w14:textId="2E33E8FC" w:rsidR="00FE7AF8" w:rsidRDefault="00183166">
      <w:r>
        <w:t>Cure Blindness Project</w:t>
      </w:r>
      <w:r w:rsidR="00000000">
        <w:t xml:space="preserve"> has core country operations in Nepal, Bhutan, India, Ethiopia and Ghana. Expansion initiatives are underway in South Sudan, Tanzania, Eritrea, the </w:t>
      </w:r>
      <w:r>
        <w:t>Philippines</w:t>
      </w:r>
      <w:r w:rsidR="00000000">
        <w:t xml:space="preserve"> and Somaliland.  </w:t>
      </w:r>
    </w:p>
    <w:p w14:paraId="00000014" w14:textId="77777777" w:rsidR="00FE7AF8" w:rsidRDefault="00FE7AF8"/>
    <w:p w14:paraId="00000015" w14:textId="77777777" w:rsidR="00FE7AF8" w:rsidRDefault="00000000">
      <w:r>
        <w:t xml:space="preserve">Without care, blindness dramatically affects individuals, their families and their communities. </w:t>
      </w:r>
    </w:p>
    <w:p w14:paraId="00000016" w14:textId="77777777" w:rsidR="00FE7AF8" w:rsidRDefault="00FE7AF8"/>
    <w:p w14:paraId="00000017" w14:textId="77777777" w:rsidR="00FE7AF8" w:rsidRDefault="00000000">
      <w:pPr>
        <w:numPr>
          <w:ilvl w:val="0"/>
          <w:numId w:val="1"/>
        </w:numPr>
      </w:pPr>
      <w:r>
        <w:t xml:space="preserve">Blind children are more likely to die in childhood than children with good vision, especially in low-income countries (IAPB Vision Atlas). </w:t>
      </w:r>
      <w:r>
        <w:br/>
      </w:r>
    </w:p>
    <w:p w14:paraId="00000018" w14:textId="77777777" w:rsidR="00FE7AF8" w:rsidRDefault="00000000">
      <w:pPr>
        <w:numPr>
          <w:ilvl w:val="0"/>
          <w:numId w:val="1"/>
        </w:numPr>
      </w:pPr>
      <w:r>
        <w:t xml:space="preserve">Vision loss is linked to social exclusion more broadly, including the experience of negative attitudes, violence and bullying, sexual assault, and loneliness (Unite for Sight). </w:t>
      </w:r>
    </w:p>
    <w:p w14:paraId="00000019" w14:textId="77777777" w:rsidR="00FE7AF8" w:rsidRDefault="00FE7AF8">
      <w:pPr>
        <w:ind w:left="1440"/>
      </w:pPr>
    </w:p>
    <w:p w14:paraId="0000001A" w14:textId="77777777" w:rsidR="00FE7AF8" w:rsidRDefault="00000000">
      <w:pPr>
        <w:numPr>
          <w:ilvl w:val="0"/>
          <w:numId w:val="1"/>
        </w:numPr>
      </w:pPr>
      <w:r>
        <w:t xml:space="preserve">The restoration of sight helps break the cycle of poverty and inequity (Lancet). Studies show that as many as 90-percent of blind individuals in poor communities cannot work </w:t>
      </w:r>
      <w:r>
        <w:lastRenderedPageBreak/>
        <w:t xml:space="preserve">(World Economic Forum). 55-percent of the world’s blind are women - and 90-percent of women who are blind are living in poverty (IAPB Vision Atlas). </w:t>
      </w:r>
    </w:p>
    <w:p w14:paraId="0000001B" w14:textId="77777777" w:rsidR="00FE7AF8" w:rsidRDefault="00FE7AF8">
      <w:pPr>
        <w:ind w:left="720"/>
      </w:pPr>
    </w:p>
    <w:p w14:paraId="0000001C" w14:textId="77777777" w:rsidR="00FE7AF8" w:rsidRDefault="00000000">
      <w:pPr>
        <w:numPr>
          <w:ilvl w:val="0"/>
          <w:numId w:val="1"/>
        </w:numPr>
      </w:pPr>
      <w:r>
        <w:t xml:space="preserve">Sight helps people learn. Children can learn twice as much when they see clearly (BMJ). </w:t>
      </w:r>
    </w:p>
    <w:p w14:paraId="5ED450F8" w14:textId="77777777" w:rsidR="00183166" w:rsidRDefault="00183166" w:rsidP="00183166">
      <w:pPr>
        <w:pStyle w:val="ListParagraph"/>
      </w:pPr>
    </w:p>
    <w:p w14:paraId="239323E2" w14:textId="3C655D33" w:rsidR="00183166" w:rsidRDefault="00183166" w:rsidP="00183166">
      <w:pPr>
        <w:jc w:val="center"/>
      </w:pPr>
      <w:r>
        <w:t>###</w:t>
      </w:r>
    </w:p>
    <w:p w14:paraId="0000001D" w14:textId="77777777" w:rsidR="00FE7AF8" w:rsidRDefault="00FE7AF8"/>
    <w:sectPr w:rsidR="00FE7AF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2059"/>
    <w:multiLevelType w:val="multilevel"/>
    <w:tmpl w:val="3C9EC9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1689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AF8"/>
    <w:rsid w:val="00183166"/>
    <w:rsid w:val="005954B6"/>
    <w:rsid w:val="00FE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E48C6"/>
  <w15:docId w15:val="{08C9CF2B-7EAE-0041-BC7E-D7F7E405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183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Ashley Ellis</cp:lastModifiedBy>
  <cp:revision>2</cp:revision>
  <dcterms:created xsi:type="dcterms:W3CDTF">2024-07-10T12:42:00Z</dcterms:created>
  <dcterms:modified xsi:type="dcterms:W3CDTF">2024-07-10T12:46:00Z</dcterms:modified>
</cp:coreProperties>
</file>